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Tahoma"/>
          <w:b/>
          <w:sz w:val="32"/>
          <w:szCs w:val="32"/>
        </w:rPr>
      </w:pPr>
      <w:r>
        <w:rPr>
          <w:rFonts w:hint="eastAsia" w:ascii="微软雅黑" w:hAnsi="微软雅黑" w:eastAsia="微软雅黑" w:cs="Tahoma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default" w:ascii="Tahoma" w:hAnsi="Tahoma" w:eastAsia="微软雅黑" w:cs="Tahoma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ahoma"/>
          <w:b/>
          <w:sz w:val="30"/>
          <w:szCs w:val="30"/>
        </w:rPr>
        <w:t>产品部-</w:t>
      </w:r>
      <w:bookmarkStart w:id="0" w:name="OLE_LINK3"/>
      <w:r>
        <w:rPr>
          <w:rFonts w:hint="eastAsia" w:ascii="微软雅黑" w:hAnsi="微软雅黑" w:eastAsia="微软雅黑" w:cs="Tahoma"/>
          <w:b/>
          <w:sz w:val="30"/>
          <w:szCs w:val="30"/>
        </w:rPr>
        <w:t>新品上架描述表</w:t>
      </w:r>
      <w:r>
        <w:rPr>
          <w:rFonts w:ascii="微软雅黑" w:hAnsi="微软雅黑" w:eastAsia="微软雅黑" w:cs="Tahoma"/>
          <w:b/>
          <w:sz w:val="30"/>
          <w:szCs w:val="30"/>
        </w:rPr>
        <w:t>-AA0</w:t>
      </w:r>
      <w:r>
        <w:rPr>
          <w:rFonts w:hint="eastAsia" w:ascii="微软雅黑" w:hAnsi="微软雅黑" w:eastAsia="微软雅黑" w:cs="Tahoma"/>
          <w:b/>
          <w:sz w:val="30"/>
          <w:szCs w:val="30"/>
          <w:lang w:val="en-US" w:eastAsia="zh-CN"/>
        </w:rPr>
        <w:t>702</w:t>
      </w:r>
      <w:r>
        <w:rPr>
          <w:rFonts w:ascii="微软雅黑" w:hAnsi="微软雅黑" w:eastAsia="微软雅黑" w:cs="Tahoma"/>
          <w:b/>
          <w:sz w:val="30"/>
          <w:szCs w:val="30"/>
        </w:rPr>
        <w:t>B</w:t>
      </w:r>
      <w:r>
        <w:rPr>
          <w:rFonts w:hint="eastAsia" w:ascii="微软雅黑" w:hAnsi="微软雅黑" w:eastAsia="微软雅黑" w:cs="Tahoma"/>
          <w:b/>
          <w:sz w:val="30"/>
          <w:szCs w:val="30"/>
          <w:lang w:val="en-US" w:eastAsia="zh-CN"/>
        </w:rPr>
        <w:t>/AA0802B</w:t>
      </w:r>
    </w:p>
    <w:bookmarkEnd w:id="0"/>
    <w:p>
      <w:pPr>
        <w:pStyle w:val="5"/>
        <w:numPr>
          <w:ilvl w:val="0"/>
          <w:numId w:val="1"/>
        </w:numPr>
        <w:ind w:firstLineChars="0"/>
        <w:jc w:val="left"/>
        <w:rPr>
          <w:rFonts w:ascii="Tahoma" w:hAnsi="Tahoma" w:cs="Tahoma"/>
          <w:b/>
          <w:sz w:val="28"/>
          <w:szCs w:val="28"/>
        </w:rPr>
      </w:pPr>
      <w:bookmarkStart w:id="1" w:name="OLE_LINK8"/>
      <w:r>
        <w:rPr>
          <w:rFonts w:ascii="Tahoma" w:hAnsi="Tahoma" w:cs="Tahoma"/>
          <w:b/>
          <w:sz w:val="28"/>
          <w:szCs w:val="28"/>
        </w:rPr>
        <w:t>Key</w:t>
      </w:r>
      <w:r>
        <w:rPr>
          <w:rFonts w:hint="eastAsia"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Features</w:t>
      </w:r>
    </w:p>
    <w:p>
      <w:pPr>
        <w:rPr>
          <w:rFonts w:ascii="Tahoma" w:hAnsi="Tahoma" w:cs="Tahoma"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产品描述</w:t>
      </w:r>
      <w:r>
        <w:rPr>
          <w:rFonts w:hint="eastAsia" w:ascii="Tahoma" w:hAnsi="Tahoma" w:cs="Tahoma"/>
          <w:sz w:val="28"/>
          <w:szCs w:val="28"/>
        </w:rPr>
        <w:t>: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cs="宋体"/>
          <w:bCs/>
          <w:sz w:val="24"/>
          <w:szCs w:val="24"/>
          <w:shd w:val="clear" w:color="auto" w:fill="FFFFFF"/>
        </w:rPr>
      </w:pPr>
      <w:bookmarkStart w:id="2" w:name="OLE_LINK1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,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RAM: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ROM: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.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CPU: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A55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Quad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-Core CPU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Cortex-A35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@1.5G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, High quality radio IC: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NXP6686,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with good radio reception.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安卓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操作系统，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G+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G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内存，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A55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:lang w:val="en-US" w:eastAsia="zh-CN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核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高性能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CPU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，高品质的6686收音IC，效果更好。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bookmarkEnd w:id="2"/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Built-in TDA7851L amplifier IC,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Supports subwoofer audio output.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Screen Resolution: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1024*600, Support 1080P HD video,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mirror link function. You can use your smartphone's online GPS to mirror on this unit,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DAB+ function(optional)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支持重低音输出，并可</w:t>
      </w:r>
      <w:bookmarkStart w:id="14" w:name="_GoBack"/>
      <w:bookmarkEnd w:id="14"/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以单独调节，1024*600高清，支持播放 1080P 视频，支持mirror link，可以把手机的在线导航显示在机器上，支持DAB数字收音广播(选配)。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to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play the video from USB/SD card,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or online </w:t>
      </w:r>
      <w:r>
        <w:rPr>
          <w:rFonts w:ascii="宋体" w:hAnsi="宋体" w:cs="宋体"/>
          <w:sz w:val="24"/>
          <w:szCs w:val="24"/>
          <w:shd w:val="clear" w:color="auto" w:fill="FFFFFF"/>
        </w:rPr>
        <w:t>YouTube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video. Built in USB Port/ Micro SD Slot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 xml:space="preserve">up to 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>64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), WIFI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(Built in WIFI modem)/</w:t>
      </w:r>
      <w:r>
        <w:rPr>
          <w:rFonts w:ascii="宋体" w:hAnsi="宋体" w:cs="宋体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G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(Extra device required), </w:t>
      </w:r>
      <w:bookmarkStart w:id="3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3"/>
      <w:r>
        <w:rPr>
          <w:rFonts w:hint="eastAsia" w:ascii="宋体" w:hAnsi="宋体" w:cs="宋体"/>
          <w:sz w:val="24"/>
          <w:szCs w:val="24"/>
          <w:shd w:val="clear" w:color="auto" w:fill="FFFFFF"/>
        </w:rPr>
        <w:t>(Extra device required)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内置USB/SD卡槽（最大支持</w:t>
      </w:r>
      <w: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64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GB），内置wifi模块，支持</w:t>
      </w:r>
      <w: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3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G网络（要求额外的设备），支持倒车摄像头功能（摄像头选配）。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Please compare the dimensions,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shape of our unit before purchasing, in case it does not fit </w:t>
      </w:r>
      <w:r>
        <w:rPr>
          <w:rFonts w:ascii="宋体" w:hAnsi="宋体" w:cs="宋体"/>
          <w:sz w:val="24"/>
          <w:szCs w:val="24"/>
          <w:shd w:val="clear" w:color="auto" w:fill="FFFFFF"/>
        </w:rPr>
        <w:t>the dashboard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购买前还请先核对机子的形状和尺寸。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bookmarkStart w:id="4" w:name="OLE_LINK15"/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Bluetooth call/</w:t>
      </w:r>
      <w:bookmarkStart w:id="5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audio play,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</w:t>
      </w:r>
      <w:bookmarkStart w:id="6" w:name="OLE_LINK11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ascii="宋体" w:hAnsi="宋体" w:cs="宋体"/>
          <w:sz w:val="24"/>
          <w:szCs w:val="24"/>
          <w:shd w:val="clear" w:color="auto" w:fill="FFFFFF"/>
        </w:rPr>
        <w:t>and external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microphone</w:t>
      </w:r>
      <w:bookmarkEnd w:id="6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. 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GPS Navigation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(map software or app not included).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Using t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he eighth generation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of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CVC noise elimination technology,DSP sound processing technology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,make the sound more clearer</w:t>
      </w:r>
      <w:r>
        <w:rPr>
          <w:rFonts w:hint="eastAsia" w:ascii="Arial" w:hAnsi="Arial" w:cs="Arial"/>
          <w:i w:val="0"/>
          <w:caps w:val="0"/>
          <w:color w:val="434343"/>
          <w:spacing w:val="0"/>
          <w:sz w:val="21"/>
          <w:szCs w:val="21"/>
          <w:shd w:val="clear" w:fill="FCFCFE"/>
          <w:lang w:val="en-US" w:eastAsia="zh-CN"/>
        </w:rPr>
        <w:t>.</w:t>
      </w:r>
    </w:p>
    <w:p>
      <w:pPr>
        <w:rPr>
          <w:rFonts w:hint="eastAsia" w:ascii="宋体" w:hAnsi="宋体" w:eastAsia="宋体" w:cs="宋体"/>
          <w:color w:val="5B9BD5" w:themeColor="accent1"/>
          <w:sz w:val="24"/>
          <w:szCs w:val="24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支持蓝牙通话，蓝牙音乐，支持同步电话本，快速搜索联系人和支持外置麦克风，支持GPS。采用第八代CVC噪声消除技术，DSP音效处理技术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  <w:t>，声音更清晰。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 xml:space="preserve">) Support Fast-boot.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second to finish booting from the 2nd time.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(Other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devices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typically take 30 seconds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）</w:t>
      </w:r>
    </w:p>
    <w:p>
      <w:pP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支持快速开机。在安装好机器后，第二次开始，机器的启动时间会在</w:t>
      </w:r>
      <w:r>
        <w:rPr>
          <w:rFonts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1</w:t>
      </w:r>
      <w:r>
        <w:rPr>
          <w:rFonts w:hint="eastAsia" w:ascii="宋体" w:hAnsi="宋体" w:cs="宋体"/>
          <w:color w:val="5B9BD5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秒左右启动完成（而其他的机器则通常需要30秒才能启动完成）。</w:t>
      </w:r>
    </w:p>
    <w:p>
      <w:pPr>
        <w:widowControl/>
        <w:numPr>
          <w:ilvl w:val="0"/>
          <w:numId w:val="1"/>
        </w:numPr>
        <w:ind w:left="360" w:leftChars="0" w:hanging="360" w:firstLineChars="0"/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  <w:bookmarkEnd w:id="1"/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7" w:name="OLE_LINK14"/>
      <w:r>
        <w:rPr>
          <w:rFonts w:ascii="Arial" w:hAnsi="Arial" w:cs="Arial"/>
          <w:color w:val="0000FF"/>
        </w:rPr>
        <w:t xml:space="preserve">7" Touchscreen </w:t>
      </w:r>
      <w:r>
        <w:rPr>
          <w:rFonts w:hint="eastAsia" w:ascii="Arial" w:hAnsi="Arial" w:cs="Arial"/>
          <w:color w:val="FF0000"/>
          <w:lang w:val="en-US" w:eastAsia="zh-CN"/>
        </w:rPr>
        <w:t>Quad</w:t>
      </w:r>
      <w:r>
        <w:rPr>
          <w:rFonts w:ascii="Arial" w:hAnsi="Arial" w:cs="Arial"/>
          <w:color w:val="0000FF"/>
        </w:rPr>
        <w:t xml:space="preserve"> Core Android </w:t>
      </w:r>
      <w:r>
        <w:rPr>
          <w:rFonts w:hint="eastAsia" w:ascii="Arial" w:hAnsi="Arial" w:cs="Arial"/>
          <w:color w:val="0000FF"/>
          <w:lang w:val="en-US" w:eastAsia="zh-CN"/>
        </w:rPr>
        <w:t>11</w:t>
      </w:r>
      <w:r>
        <w:rPr>
          <w:rFonts w:ascii="Arial" w:hAnsi="Arial" w:cs="Arial"/>
          <w:color w:val="0000FF"/>
        </w:rPr>
        <w:t xml:space="preserve"> Car Stereo with RAM:</w:t>
      </w:r>
      <w:r>
        <w:rPr>
          <w:rFonts w:hint="eastAsia" w:ascii="Arial" w:hAnsi="Arial" w:cs="Arial"/>
          <w:color w:val="0000FF"/>
          <w:lang w:val="en-US" w:eastAsia="zh-CN"/>
        </w:rPr>
        <w:t>2</w:t>
      </w:r>
      <w:r>
        <w:rPr>
          <w:rFonts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ascii="Arial" w:hAnsi="Arial" w:cs="Arial"/>
          <w:color w:val="0000FF"/>
        </w:rPr>
        <w:t>GB</w:t>
      </w:r>
    </w:p>
    <w:bookmarkEnd w:id="7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hint="default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>
        <w:rPr>
          <w:rFonts w:hint="eastAsia" w:ascii="Arial" w:hAnsi="Arial" w:cs="Arial"/>
          <w:color w:val="FF0000"/>
          <w:lang w:val="en-US" w:eastAsia="zh-CN"/>
        </w:rPr>
        <w:t>11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FF0000"/>
          <w:lang w:val="en-US" w:eastAsia="zh-CN"/>
        </w:rPr>
        <w:t>Quad</w:t>
      </w:r>
      <w:r>
        <w:rPr>
          <w:rFonts w:hint="eastAsia" w:ascii="Arial" w:hAnsi="Arial" w:cs="Arial"/>
          <w:color w:val="FF0000"/>
        </w:rPr>
        <w:t>-core</w:t>
      </w:r>
      <w:r>
        <w:rPr>
          <w:rFonts w:hint="eastAsia" w:ascii="Arial" w:hAnsi="Arial" w:cs="Arial"/>
          <w:color w:val="0000FF"/>
        </w:rPr>
        <w:t xml:space="preserve"> CPU Processor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DDR3 </w:t>
      </w:r>
      <w:r>
        <w:rPr>
          <w:rFonts w:hint="eastAsia" w:ascii="Arial" w:hAnsi="Arial" w:cs="Arial"/>
          <w:color w:val="FF0000"/>
          <w:lang w:val="en-US" w:eastAsia="zh-CN"/>
        </w:rPr>
        <w:t>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 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hint="eastAsia" w:ascii="Arial" w:hAnsi="Arial" w:cs="Arial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ascii="Arial" w:hAnsi="Arial" w:cs="Arial"/>
          <w:color w:val="0000FF"/>
        </w:rPr>
        <w:t>1</w:t>
      </w:r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display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8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 xml:space="preserve">This unit is powered by Android </w:t>
      </w:r>
      <w:r>
        <w:rPr>
          <w:rFonts w:hint="eastAsia" w:ascii="Arial" w:hAnsi="Arial" w:cs="Arial"/>
          <w:color w:val="FF0000"/>
          <w:lang w:val="en-US" w:eastAsia="zh-CN"/>
        </w:rPr>
        <w:t xml:space="preserve">11 </w:t>
      </w:r>
      <w:r>
        <w:rPr>
          <w:rFonts w:hint="eastAsia" w:ascii="Arial" w:hAnsi="Arial" w:cs="Arial"/>
          <w:color w:val="3333FF"/>
        </w:rPr>
        <w:t>system,</w:t>
      </w:r>
      <w:r>
        <w:rPr>
          <w:rFonts w:hint="eastAsia" w:ascii="Arial" w:hAnsi="Arial" w:cs="Arial"/>
          <w:color w:val="FF0000"/>
          <w:lang w:val="en-US" w:eastAsia="zh-CN"/>
        </w:rPr>
        <w:t>Quad</w:t>
      </w:r>
      <w:r>
        <w:rPr>
          <w:rFonts w:ascii="Arial" w:hAnsi="Arial" w:cs="Arial"/>
          <w:color w:val="0000FF"/>
        </w:rPr>
        <w:t xml:space="preserve"> Core</w:t>
      </w:r>
      <w:r>
        <w:rPr>
          <w:rFonts w:hint="eastAsia" w:ascii="Arial" w:hAnsi="Arial" w:cs="Arial"/>
          <w:color w:val="0000FF"/>
        </w:rPr>
        <w:t xml:space="preserve"> CPU Processor</w:t>
      </w:r>
      <w:r>
        <w:rPr>
          <w:rFonts w:ascii="Arial" w:hAnsi="Arial" w:cs="Arial"/>
          <w:color w:val="3333FF"/>
        </w:rPr>
        <w:t>,</w:t>
      </w:r>
      <w:r>
        <w:rPr>
          <w:rFonts w:hint="eastAsia" w:ascii="Arial" w:hAnsi="Arial" w:cs="Arial"/>
          <w:color w:val="3333FF"/>
        </w:rPr>
        <w:t xml:space="preserve"> 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8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Built-in TDA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7851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amplifier IC, Supports subwoofer audio output, and control it separately.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>W,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3333FF"/>
          <w:sz w:val="24"/>
          <w:szCs w:val="24"/>
        </w:rPr>
        <w:t>r</w:t>
      </w:r>
      <w:r>
        <w:rPr>
          <w:color w:val="3333FF"/>
          <w:sz w:val="24"/>
          <w:szCs w:val="24"/>
        </w:rPr>
        <w:t>.</w:t>
      </w: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phone,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</w:rPr>
        <w:t>you can mirror and control on the unit via USB cable connection,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connection</w:t>
      </w:r>
      <w:r>
        <w:rPr>
          <w:rFonts w:ascii="Arial" w:hAnsi="Arial" w:cs="Arial"/>
          <w:color w:val="0000FF"/>
        </w:rPr>
        <w:t>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9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NA7001B</w:t>
      </w:r>
      <w:r>
        <w:rPr>
          <w:rFonts w:hint="eastAsia" w:ascii="Arial" w:hAnsi="Arial" w:cs="Arial"/>
          <w:color w:val="0000FF"/>
        </w:rPr>
        <w:t xml:space="preserve">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0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9"/>
    <w:bookmarkEnd w:id="10"/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instrText xml:space="preserve"> HYPERLINK "F:/Dict/8.9.3.0/resultui/html/index.html" \l "/javascript:;" </w:instrText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t>Qualcomm</w:t>
      </w:r>
      <w:r>
        <w:rPr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Arial" w:hAnsi="Arial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1" w:name="OLE_LINK12"/>
      <w:r>
        <w:rPr>
          <w:rFonts w:ascii="Arial" w:hAnsi="Arial" w:cs="Arial"/>
          <w:color w:val="0000FF"/>
        </w:rPr>
        <w:t>Internet tethering</w:t>
      </w:r>
      <w:bookmarkEnd w:id="11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NXP6686, with good radio reception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2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2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3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64GB. </w:t>
      </w:r>
    </w:p>
    <w:bookmarkEnd w:id="13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Support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internet,</w:t>
      </w:r>
      <w:r>
        <w:rPr>
          <w:rFonts w:ascii="Arial" w:hAnsi="Arial" w:cs="Arial"/>
          <w:color w:val="0000FF"/>
        </w:rPr>
        <w:t xml:space="preserve"> Require external USB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 modem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A0B01"/>
    <w:multiLevelType w:val="multilevel"/>
    <w:tmpl w:val="0B7A0B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5389F"/>
    <w:multiLevelType w:val="multilevel"/>
    <w:tmpl w:val="3205389F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D1042"/>
    <w:rsid w:val="08EF28FA"/>
    <w:rsid w:val="0B49397B"/>
    <w:rsid w:val="1D1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2021-07-15T08:43:00Z</dcterms:created>
  <dc:creator>夏至未至</dc:creator>
  <cp:lastModifiedBy>夏至未至</cp:lastModifiedBy>
  <dcterms:modified xsi:type="dcterms:W3CDTF">2021-07-16T02:53:12Z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22EFDFF3718B47BF874F2C856BC1648F</vt:lpwstr>
  </property>
</Properties>
</file>